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C3E1A" w14:textId="212C349E" w:rsidR="002F23D6" w:rsidRDefault="002F23D6" w:rsidP="002F23D6">
      <w:pPr>
        <w:pStyle w:val="Title"/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F4612A9" wp14:editId="4A1853CD">
            <wp:extent cx="5932170" cy="29692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96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3D0214" w14:textId="09D792A4" w:rsidR="001A0EFE" w:rsidRDefault="00DD29EE" w:rsidP="002F23D6">
      <w:pPr>
        <w:pStyle w:val="Title"/>
        <w:jc w:val="center"/>
      </w:pPr>
      <w:r>
        <w:t>Summary of the STAR project.</w:t>
      </w:r>
    </w:p>
    <w:p w14:paraId="763962BF" w14:textId="00CF5F66" w:rsidR="00DD29EE" w:rsidRDefault="00221AA3" w:rsidP="00DD29EE">
      <w:r>
        <w:t xml:space="preserve">The aim of the STAR project is </w:t>
      </w:r>
      <w:r w:rsidR="00DD29EE">
        <w:t xml:space="preserve">to </w:t>
      </w:r>
      <w:r>
        <w:t>test</w:t>
      </w:r>
      <w:r w:rsidR="00DD29EE">
        <w:t xml:space="preserve"> treatments </w:t>
      </w:r>
      <w:r>
        <w:t xml:space="preserve">which </w:t>
      </w:r>
      <w:r w:rsidR="00DD29EE">
        <w:t>might help those with ADHD</w:t>
      </w:r>
      <w:r w:rsidR="00FC16D5">
        <w:t xml:space="preserve">. </w:t>
      </w:r>
      <w:r>
        <w:t>We report the results of the first stage of this project</w:t>
      </w:r>
      <w:r w:rsidR="00912276">
        <w:t xml:space="preserve"> here</w:t>
      </w:r>
      <w:r>
        <w:t>.</w:t>
      </w:r>
    </w:p>
    <w:p w14:paraId="15B27A9B" w14:textId="3A80DA59" w:rsidR="00DD29EE" w:rsidRDefault="00221AA3" w:rsidP="00DD29EE">
      <w:r>
        <w:t>W</w:t>
      </w:r>
      <w:r w:rsidR="00DD29EE">
        <w:t>e set up the STAR cohort</w:t>
      </w:r>
      <w:r w:rsidR="006902FD">
        <w:t xml:space="preserve">, </w:t>
      </w:r>
      <w:r w:rsidR="00DD29EE">
        <w:t>a database of children with diagnoses of ADHD</w:t>
      </w:r>
      <w:r w:rsidR="006902FD">
        <w:t>, between September 2015 and 2016</w:t>
      </w:r>
      <w:r w:rsidR="00DD29EE">
        <w:t>. Every 6 months we asked the</w:t>
      </w:r>
      <w:r w:rsidR="00FC16D5">
        <w:t>ir carers</w:t>
      </w:r>
      <w:r w:rsidR="00DD29EE">
        <w:t xml:space="preserve"> </w:t>
      </w:r>
      <w:r>
        <w:t xml:space="preserve">and teachers </w:t>
      </w:r>
      <w:r w:rsidR="00DD29EE">
        <w:t xml:space="preserve">to fill in </w:t>
      </w:r>
      <w:r w:rsidR="00FC16D5">
        <w:t xml:space="preserve">a </w:t>
      </w:r>
      <w:r w:rsidR="00DD29EE">
        <w:t xml:space="preserve">brief questionnaire about the </w:t>
      </w:r>
      <w:r w:rsidR="00FC16D5">
        <w:t>child</w:t>
      </w:r>
      <w:r w:rsidR="00912276">
        <w:t xml:space="preserve"> which</w:t>
      </w:r>
      <w:r>
        <w:t xml:space="preserve"> includ</w:t>
      </w:r>
      <w:r w:rsidR="00912276">
        <w:t>ed</w:t>
      </w:r>
      <w:r>
        <w:t xml:space="preserve"> their</w:t>
      </w:r>
      <w:r w:rsidR="00FC16D5">
        <w:t xml:space="preserve"> </w:t>
      </w:r>
      <w:r w:rsidR="00DD29EE">
        <w:t>ADHD symptoms</w:t>
      </w:r>
      <w:r>
        <w:t xml:space="preserve"> and</w:t>
      </w:r>
      <w:r w:rsidR="00DD29EE">
        <w:t xml:space="preserve"> health</w:t>
      </w:r>
      <w:r w:rsidR="002F23D6">
        <w:t>-</w:t>
      </w:r>
      <w:r w:rsidR="00DD29EE">
        <w:t>related quality of life</w:t>
      </w:r>
      <w:r w:rsidR="002F23D6">
        <w:t xml:space="preserve">. </w:t>
      </w:r>
      <w:r>
        <w:t xml:space="preserve">We then identified two </w:t>
      </w:r>
      <w:r w:rsidR="00912276">
        <w:t xml:space="preserve">non-mainstream </w:t>
      </w:r>
      <w:r>
        <w:t xml:space="preserve">treatments </w:t>
      </w:r>
      <w:r w:rsidR="009140E5">
        <w:t xml:space="preserve">which are </w:t>
      </w:r>
      <w:r>
        <w:t xml:space="preserve">being used by families and </w:t>
      </w:r>
      <w:r w:rsidR="00DD29EE">
        <w:t xml:space="preserve">randomly allocated </w:t>
      </w:r>
      <w:r>
        <w:t>some children</w:t>
      </w:r>
      <w:r w:rsidR="00DD29EE">
        <w:t xml:space="preserve"> to </w:t>
      </w:r>
      <w:r>
        <w:t>be offered</w:t>
      </w:r>
      <w:r w:rsidR="00DD29EE">
        <w:t xml:space="preserve"> </w:t>
      </w:r>
      <w:r w:rsidR="009140E5">
        <w:t xml:space="preserve">these treatments: some were offered </w:t>
      </w:r>
      <w:r w:rsidR="00DD29EE">
        <w:t>treatment by homeopaths</w:t>
      </w:r>
      <w:r w:rsidR="0033407C">
        <w:t>, and some</w:t>
      </w:r>
      <w:r w:rsidR="00DD29EE">
        <w:t xml:space="preserve"> treatment by nutritional therapists. </w:t>
      </w:r>
      <w:r w:rsidR="009140E5">
        <w:t>The treatments were additional, since all children continued with their usual care. After 6 months, w</w:t>
      </w:r>
      <w:r w:rsidR="00DD29EE">
        <w:t xml:space="preserve">e compared the results of </w:t>
      </w:r>
      <w:r w:rsidR="00FC16D5">
        <w:t>th</w:t>
      </w:r>
      <w:r w:rsidR="0033407C">
        <w:t>ose offered these</w:t>
      </w:r>
      <w:r w:rsidR="00FC16D5">
        <w:t xml:space="preserve"> treatment</w:t>
      </w:r>
      <w:r>
        <w:t xml:space="preserve">s </w:t>
      </w:r>
      <w:r w:rsidR="009140E5">
        <w:t xml:space="preserve">with the results of </w:t>
      </w:r>
      <w:r>
        <w:t xml:space="preserve">those who were not offered </w:t>
      </w:r>
      <w:r w:rsidR="0033407C">
        <w:t>them</w:t>
      </w:r>
      <w:r>
        <w:t xml:space="preserve">. </w:t>
      </w:r>
    </w:p>
    <w:p w14:paraId="0ED18C11" w14:textId="67B415C5" w:rsidR="001B100B" w:rsidRDefault="001B100B" w:rsidP="001B100B">
      <w:pPr>
        <w:pStyle w:val="Heading1"/>
      </w:pPr>
      <w:r>
        <w:t>Results.</w:t>
      </w:r>
    </w:p>
    <w:p w14:paraId="4137A28E" w14:textId="63A912F8" w:rsidR="00221AA3" w:rsidRDefault="00845DBE" w:rsidP="00221AA3">
      <w:r>
        <w:t>A</w:t>
      </w:r>
      <w:r w:rsidR="00221AA3">
        <w:t xml:space="preserve"> total of </w:t>
      </w:r>
      <w:r w:rsidR="00B34EDF">
        <w:t>144 families filled in the STAR questionnaire (</w:t>
      </w:r>
      <w:hyperlink r:id="rId6" w:history="1">
        <w:r w:rsidR="00B34EDF" w:rsidRPr="00777C4F">
          <w:rPr>
            <w:rStyle w:val="Hyperlink"/>
          </w:rPr>
          <w:t>www.starsheffield.com</w:t>
        </w:r>
      </w:hyperlink>
      <w:r w:rsidR="00B34EDF">
        <w:t xml:space="preserve">). </w:t>
      </w:r>
      <w:r w:rsidR="00782A06">
        <w:t>We offered 42 treatment by homeopaths</w:t>
      </w:r>
      <w:r w:rsidR="00782A06" w:rsidRPr="00782A06">
        <w:t xml:space="preserve"> </w:t>
      </w:r>
      <w:r w:rsidR="00221AA3">
        <w:t>(</w:t>
      </w:r>
      <w:r w:rsidR="00782A06">
        <w:t xml:space="preserve">23 </w:t>
      </w:r>
      <w:r w:rsidR="00221AA3">
        <w:t>took up this offer)</w:t>
      </w:r>
      <w:r w:rsidR="00782A06">
        <w:t>; and 42 treatment by nutritional therapists</w:t>
      </w:r>
      <w:r w:rsidR="00221AA3">
        <w:t xml:space="preserve"> (</w:t>
      </w:r>
      <w:r w:rsidR="00782A06">
        <w:t>27 took up th</w:t>
      </w:r>
      <w:r w:rsidR="00912276">
        <w:t>e</w:t>
      </w:r>
      <w:r w:rsidR="00782A06">
        <w:t xml:space="preserve"> offer</w:t>
      </w:r>
      <w:r w:rsidR="00221AA3">
        <w:t>).</w:t>
      </w:r>
    </w:p>
    <w:p w14:paraId="572AC8E5" w14:textId="3A07CD5F" w:rsidR="00B34EDF" w:rsidRDefault="00221AA3">
      <w:r>
        <w:t xml:space="preserve">The main measurement we considered was the Conners Global ADHD Index (CGI), which asks 10 questions about life with ADHD. Some of the questions </w:t>
      </w:r>
      <w:r w:rsidR="0033407C">
        <w:t>relate to</w:t>
      </w:r>
      <w:r>
        <w:t xml:space="preserve"> emotions, such as temper outbursts, crying easily, or having mood swings. The rest </w:t>
      </w:r>
      <w:r w:rsidR="0033407C">
        <w:t>relate to</w:t>
      </w:r>
      <w:r>
        <w:t xml:space="preserve"> being inattentive or restless, such as being excitable, fidgety, disturbing other children and failing to finish things.</w:t>
      </w:r>
      <w:r w:rsidR="002F23D6">
        <w:t xml:space="preserve"> </w:t>
      </w:r>
      <w:r>
        <w:t xml:space="preserve">Not everyone returned the 6 month and </w:t>
      </w:r>
      <w:r w:rsidR="001F6545">
        <w:t>12-month</w:t>
      </w:r>
      <w:r>
        <w:t xml:space="preserve"> questionnaires. We had 34 questionnaires filled in by teachers (which was too few to analyse), </w:t>
      </w:r>
      <w:r w:rsidR="002F23D6">
        <w:t>and</w:t>
      </w:r>
      <w:r>
        <w:t xml:space="preserve"> 88 questionnaires filled in by carers</w:t>
      </w:r>
      <w:r w:rsidR="002F23D6">
        <w:t>.</w:t>
      </w:r>
    </w:p>
    <w:p w14:paraId="004A4305" w14:textId="6DCED47F" w:rsidR="00D12874" w:rsidRDefault="00221AA3">
      <w:r>
        <w:t>After 6 months of treatment w</w:t>
      </w:r>
      <w:r w:rsidR="001177DE">
        <w:t xml:space="preserve">e found that carers reported that both treatments were more effective compared to those </w:t>
      </w:r>
      <w:r>
        <w:t>who</w:t>
      </w:r>
      <w:r w:rsidR="009140E5">
        <w:t xml:space="preserve"> continued with their</w:t>
      </w:r>
      <w:r>
        <w:t xml:space="preserve"> </w:t>
      </w:r>
      <w:r w:rsidR="001177DE">
        <w:t xml:space="preserve">usual care. </w:t>
      </w:r>
      <w:r>
        <w:t>T</w:t>
      </w:r>
      <w:r w:rsidR="00D12874">
        <w:t xml:space="preserve">hose having homeopathic treatment </w:t>
      </w:r>
      <w:r w:rsidR="001177DE">
        <w:t>reported that</w:t>
      </w:r>
      <w:r w:rsidR="00D12874">
        <w:t xml:space="preserve"> </w:t>
      </w:r>
      <w:r w:rsidR="00912276">
        <w:t>it</w:t>
      </w:r>
      <w:r>
        <w:t xml:space="preserve"> </w:t>
      </w:r>
      <w:r w:rsidR="00D12874">
        <w:t xml:space="preserve">particularly helped with their </w:t>
      </w:r>
      <w:r w:rsidR="002F23D6">
        <w:t xml:space="preserve">children’s </w:t>
      </w:r>
      <w:r w:rsidR="00D12874">
        <w:t xml:space="preserve">emotional issues. </w:t>
      </w:r>
      <w:r>
        <w:t>T</w:t>
      </w:r>
      <w:r w:rsidR="00D12874">
        <w:t xml:space="preserve">hose </w:t>
      </w:r>
      <w:r w:rsidR="009140E5">
        <w:t>having</w:t>
      </w:r>
      <w:r w:rsidR="002F23D6">
        <w:t xml:space="preserve"> </w:t>
      </w:r>
      <w:r w:rsidR="00D12874">
        <w:t xml:space="preserve">nutritional therapy </w:t>
      </w:r>
      <w:r>
        <w:t xml:space="preserve">reported that </w:t>
      </w:r>
      <w:r w:rsidR="00D12874">
        <w:t xml:space="preserve">it particularly helped </w:t>
      </w:r>
      <w:r>
        <w:t xml:space="preserve">improve </w:t>
      </w:r>
      <w:r w:rsidR="00D12874">
        <w:t>their</w:t>
      </w:r>
      <w:r w:rsidR="002F23D6">
        <w:t xml:space="preserve"> children’s</w:t>
      </w:r>
      <w:r w:rsidR="00D12874">
        <w:t xml:space="preserve"> restlessness and inattention. The graph below shows this:</w:t>
      </w:r>
    </w:p>
    <w:p w14:paraId="6EB151D2" w14:textId="18883612" w:rsidR="00D12874" w:rsidRDefault="00317C4A" w:rsidP="00317C4A">
      <w:r>
        <w:rPr>
          <w:noProof/>
          <w:lang w:val="en-US"/>
        </w:rPr>
        <w:lastRenderedPageBreak/>
        <w:drawing>
          <wp:inline distT="0" distB="0" distL="0" distR="0" wp14:anchorId="76644EFE" wp14:editId="01376E6C">
            <wp:extent cx="4572000" cy="28956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53BB0F-52F2-440A-B2A6-58B32F1AD8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889B0C2" w14:textId="7755065E" w:rsidR="00571027" w:rsidRDefault="00571027">
      <w:pPr>
        <w:rPr>
          <w:rFonts w:ascii="Calibri" w:eastAsia="Calibri" w:hAnsi="Calibri"/>
          <w:i/>
          <w:lang w:eastAsia="en-GB"/>
        </w:rPr>
      </w:pPr>
      <w:r>
        <w:t xml:space="preserve">We also found that children’s health related quality of life improved. This was measured by asking 9 questions about worries, sadness, pain, tiredness, annoyance, homework, sleep, joining in, and daily routine. </w:t>
      </w:r>
    </w:p>
    <w:p w14:paraId="7AE7CFF5" w14:textId="7D7EF28A" w:rsidR="00571027" w:rsidRDefault="00571027">
      <w:r w:rsidRPr="00571027">
        <w:t>Carers said the</w:t>
      </w:r>
      <w:r>
        <w:t xml:space="preserve"> children</w:t>
      </w:r>
      <w:r w:rsidRPr="00571027">
        <w:t xml:space="preserve"> had less concerns with annoyance, sadness, and pain after 6</w:t>
      </w:r>
      <w:r>
        <w:t xml:space="preserve"> </w:t>
      </w:r>
      <w:r w:rsidRPr="00571027">
        <w:t>months treatment</w:t>
      </w:r>
      <w:r w:rsidR="002F23D6">
        <w:t xml:space="preserve"> by homeopaths</w:t>
      </w:r>
      <w:r w:rsidRPr="00571027">
        <w:t>, and less concerns with worry, sadness, and pain</w:t>
      </w:r>
      <w:r w:rsidR="002F23D6">
        <w:t xml:space="preserve"> after</w:t>
      </w:r>
      <w:r w:rsidR="002F23D6" w:rsidRPr="00571027">
        <w:t xml:space="preserve"> treatment by nutritional therapists</w:t>
      </w:r>
      <w:r w:rsidRPr="00571027">
        <w:t xml:space="preserve">. They didn’t think either treatment made a difference to </w:t>
      </w:r>
      <w:r w:rsidR="00C34555">
        <w:t xml:space="preserve">problems with </w:t>
      </w:r>
      <w:r w:rsidRPr="00571027">
        <w:t>schoolwork, management of daily routine, sleep, or join</w:t>
      </w:r>
      <w:r w:rsidR="00C34555">
        <w:t>ing</w:t>
      </w:r>
      <w:r w:rsidRPr="00571027">
        <w:t xml:space="preserve"> in.</w:t>
      </w:r>
      <w:r w:rsidR="00C34555">
        <w:t xml:space="preserve"> The graph below shows three lines representing overall measurement of the </w:t>
      </w:r>
      <w:r w:rsidR="001177DE">
        <w:t xml:space="preserve">health-related quality of life of </w:t>
      </w:r>
      <w:r w:rsidR="002F23D6">
        <w:t xml:space="preserve">the </w:t>
      </w:r>
      <w:r w:rsidR="00C34555">
        <w:t>three groups (homeopathy, nutritional therapy and treatment as usual) before treatment started, and after 6 months.</w:t>
      </w:r>
      <w:r w:rsidR="001177DE">
        <w:t xml:space="preserve"> It shows that the</w:t>
      </w:r>
      <w:r w:rsidR="00221AA3">
        <w:t xml:space="preserve"> health</w:t>
      </w:r>
      <w:r w:rsidR="002F23D6">
        <w:t>-</w:t>
      </w:r>
      <w:r w:rsidR="00221AA3">
        <w:t>related quality of life</w:t>
      </w:r>
      <w:r w:rsidR="001177DE">
        <w:t xml:space="preserve"> of those having a treatment improved, whilst those continuing with their usual care declined.</w:t>
      </w:r>
    </w:p>
    <w:p w14:paraId="011A11D7" w14:textId="56238A69" w:rsidR="00C34555" w:rsidRDefault="0033407C">
      <w:r>
        <w:rPr>
          <w:noProof/>
          <w:lang w:val="en-US"/>
        </w:rPr>
        <w:drawing>
          <wp:inline distT="0" distB="0" distL="0" distR="0" wp14:anchorId="2020E76E" wp14:editId="46CB5273">
            <wp:extent cx="4619708" cy="3211830"/>
            <wp:effectExtent l="0" t="0" r="9525" b="762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432553-6AEC-45D1-BDE8-09205C3F2B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C5C4C78" w14:textId="4881D63B" w:rsidR="00C34555" w:rsidRDefault="002F23D6">
      <w:r>
        <w:lastRenderedPageBreak/>
        <w:t>Although</w:t>
      </w:r>
      <w:r w:rsidR="00C34555">
        <w:t xml:space="preserve"> </w:t>
      </w:r>
      <w:r w:rsidR="00912276">
        <w:t xml:space="preserve">these </w:t>
      </w:r>
      <w:r w:rsidR="00C34555">
        <w:t xml:space="preserve">results </w:t>
      </w:r>
      <w:r w:rsidR="001177DE">
        <w:t>suggest</w:t>
      </w:r>
      <w:r w:rsidR="00C34555">
        <w:t xml:space="preserve"> that carers </w:t>
      </w:r>
      <w:r w:rsidR="001177DE">
        <w:t>found</w:t>
      </w:r>
      <w:r w:rsidR="00C34555">
        <w:t xml:space="preserve"> the treatments more helpful for their children than continuing with their usual care</w:t>
      </w:r>
      <w:r>
        <w:t>,</w:t>
      </w:r>
      <w:r w:rsidR="00C34555">
        <w:t xml:space="preserve"> </w:t>
      </w:r>
      <w:r w:rsidR="001177DE">
        <w:t xml:space="preserve">currently </w:t>
      </w:r>
      <w:r w:rsidR="00C34555">
        <w:t xml:space="preserve">the numbers are too few to be sure. </w:t>
      </w:r>
      <w:r w:rsidR="001177DE">
        <w:t>W</w:t>
      </w:r>
      <w:r w:rsidR="00C34555">
        <w:t xml:space="preserve">e </w:t>
      </w:r>
      <w:r>
        <w:t xml:space="preserve">also </w:t>
      </w:r>
      <w:r w:rsidR="00C34555">
        <w:t xml:space="preserve">don’t yet know what the teachers thought, and their opinions are important because </w:t>
      </w:r>
      <w:r w:rsidR="001177DE">
        <w:t xml:space="preserve">school is where lots of the difficulties with ADHD </w:t>
      </w:r>
      <w:r w:rsidR="00221AA3">
        <w:t>occur</w:t>
      </w:r>
      <w:r w:rsidR="001177DE">
        <w:t>.</w:t>
      </w:r>
    </w:p>
    <w:p w14:paraId="14867B0C" w14:textId="11E4F20B" w:rsidR="00221AA3" w:rsidRDefault="00221AA3" w:rsidP="00244C7F">
      <w:pPr>
        <w:pStyle w:val="Heading1"/>
      </w:pPr>
      <w:r>
        <w:t>What next</w:t>
      </w:r>
      <w:r w:rsidR="00244C7F">
        <w:t>?</w:t>
      </w:r>
    </w:p>
    <w:p w14:paraId="5AE9D3FE" w14:textId="5393F40C" w:rsidR="00C34555" w:rsidRDefault="00221AA3">
      <w:r>
        <w:t xml:space="preserve">The next stage will be </w:t>
      </w:r>
      <w:r w:rsidR="00C34555">
        <w:t>a larger scale trial</w:t>
      </w:r>
      <w:r w:rsidR="001177DE">
        <w:t xml:space="preserve">. </w:t>
      </w:r>
      <w:r>
        <w:t>We will recruit</w:t>
      </w:r>
      <w:r w:rsidR="00C34555">
        <w:t xml:space="preserve"> 400</w:t>
      </w:r>
      <w:r>
        <w:t xml:space="preserve"> - 500</w:t>
      </w:r>
      <w:r w:rsidR="00C34555">
        <w:t xml:space="preserve"> more families to the STAR cohort.</w:t>
      </w:r>
      <w:r w:rsidR="00EC5B04">
        <w:t xml:space="preserve"> Families can </w:t>
      </w:r>
      <w:r w:rsidR="001803CA">
        <w:t xml:space="preserve">join up any time via </w:t>
      </w:r>
      <w:hyperlink r:id="rId9" w:history="1">
        <w:r w:rsidR="001803CA" w:rsidRPr="001803CA">
          <w:rPr>
            <w:rStyle w:val="Hyperlink"/>
          </w:rPr>
          <w:t>www.starsheffield.com</w:t>
        </w:r>
      </w:hyperlink>
      <w:r w:rsidR="001803CA">
        <w:t>.</w:t>
      </w:r>
      <w:r w:rsidR="00C34555">
        <w:t xml:space="preserve"> </w:t>
      </w:r>
      <w:r>
        <w:t xml:space="preserve">We are also </w:t>
      </w:r>
      <w:r w:rsidR="001177DE">
        <w:t>working on</w:t>
      </w:r>
      <w:r w:rsidR="00C34555">
        <w:t xml:space="preserve"> better ways to contact teachers</w:t>
      </w:r>
      <w:r w:rsidR="001177DE">
        <w:t xml:space="preserve"> and families.</w:t>
      </w:r>
      <w:r w:rsidR="00F378A3" w:rsidRPr="00F378A3">
        <w:t xml:space="preserve"> </w:t>
      </w:r>
      <w:r w:rsidR="00F378A3">
        <w:t xml:space="preserve">We have </w:t>
      </w:r>
      <w:r>
        <w:t>some funding for the next stage and are now seeking</w:t>
      </w:r>
      <w:r w:rsidR="00F378A3">
        <w:t xml:space="preserve"> funding for the nutritional therapy treatment. </w:t>
      </w:r>
      <w:r>
        <w:t>I</w:t>
      </w:r>
      <w:r w:rsidR="00F378A3">
        <w:t xml:space="preserve">f you </w:t>
      </w:r>
      <w:r w:rsidR="001F6545">
        <w:t>can</w:t>
      </w:r>
      <w:r w:rsidR="00F378A3">
        <w:t xml:space="preserve"> contribute, or know anyone who might be able to help, </w:t>
      </w:r>
      <w:r w:rsidR="00912276">
        <w:t xml:space="preserve">please </w:t>
      </w:r>
      <w:r w:rsidR="00F378A3">
        <w:t>let us know.</w:t>
      </w:r>
    </w:p>
    <w:p w14:paraId="2C985C75" w14:textId="7F9E511C" w:rsidR="007B13A7" w:rsidRDefault="00E56755">
      <w:r>
        <w:t>Th</w:t>
      </w:r>
      <w:r w:rsidR="00221AA3">
        <w:t>e STAR</w:t>
      </w:r>
      <w:r>
        <w:t xml:space="preserve"> project is attracting lots of interest</w:t>
      </w:r>
      <w:r w:rsidR="00221AA3">
        <w:t>. One of the most exciting parts of the project was the show that was created about ADHD with a slam poet/rap-artist for Sheffield’s festival of the Mind. The videoed performance can be seen via this link (</w:t>
      </w:r>
      <w:r w:rsidR="00936837">
        <w:fldChar w:fldCharType="begin"/>
      </w:r>
      <w:r w:rsidR="00936837">
        <w:instrText xml:space="preserve"> HYPERLINK "https://www.facebook.com/starsheffieldADHD/videos/vb.514537418704645/677387002419685/?type=2</w:instrText>
      </w:r>
      <w:r w:rsidR="00936837">
        <w:instrText xml:space="preserve">&amp;theater" \t "_blank" </w:instrText>
      </w:r>
      <w:r w:rsidR="00936837">
        <w:fldChar w:fldCharType="separate"/>
      </w:r>
      <w:r w:rsidR="00221AA3" w:rsidRPr="00224276">
        <w:rPr>
          <w:rStyle w:val="Hyperlink"/>
          <w:rFonts w:asciiTheme="majorHAnsi" w:hAnsiTheme="majorHAnsi" w:cstheme="majorHAnsi"/>
          <w:color w:val="1155CC"/>
          <w:shd w:val="clear" w:color="auto" w:fill="FFFFFF"/>
        </w:rPr>
        <w:t>Festival of the Mind - Lost Voices performance</w:t>
      </w:r>
      <w:r w:rsidR="00936837">
        <w:rPr>
          <w:rStyle w:val="Hyperlink"/>
          <w:rFonts w:asciiTheme="majorHAnsi" w:hAnsiTheme="majorHAnsi" w:cstheme="majorHAnsi"/>
          <w:color w:val="1155CC"/>
          <w:shd w:val="clear" w:color="auto" w:fill="FFFFFF"/>
        </w:rPr>
        <w:fldChar w:fldCharType="end"/>
      </w:r>
      <w:r w:rsidR="00221AA3">
        <w:t xml:space="preserve">). </w:t>
      </w:r>
      <w:r w:rsidR="00912276">
        <w:t>More recently, w</w:t>
      </w:r>
      <w:r w:rsidR="00221AA3">
        <w:t xml:space="preserve">e have just heard that we are finalists </w:t>
      </w:r>
      <w:r>
        <w:t xml:space="preserve"> </w:t>
      </w:r>
      <w:r w:rsidR="00221AA3">
        <w:t>for a</w:t>
      </w:r>
      <w:r w:rsidR="00244C7F">
        <w:t xml:space="preserve"> </w:t>
      </w:r>
      <w:hyperlink r:id="rId10" w:history="1">
        <w:r w:rsidRPr="00244C7F">
          <w:rPr>
            <w:rStyle w:val="Hyperlink"/>
          </w:rPr>
          <w:t>Complementary Therapy Award</w:t>
        </w:r>
      </w:hyperlink>
      <w:r w:rsidR="009140E5">
        <w:t xml:space="preserve">; </w:t>
      </w:r>
      <w:r>
        <w:t>and we</w:t>
      </w:r>
      <w:r w:rsidR="00F378A3">
        <w:t xml:space="preserve"> will be </w:t>
      </w:r>
      <w:r>
        <w:t>talk</w:t>
      </w:r>
      <w:r w:rsidR="00F378A3">
        <w:t xml:space="preserve">ing </w:t>
      </w:r>
      <w:r>
        <w:t xml:space="preserve">about ADHD </w:t>
      </w:r>
      <w:r w:rsidR="00317C4A">
        <w:t>during ADHD awareness month, as part of a s</w:t>
      </w:r>
      <w:r w:rsidR="00F378A3">
        <w:t xml:space="preserve">how called </w:t>
      </w:r>
      <w:hyperlink r:id="rId11" w:history="1">
        <w:r w:rsidR="00F378A3" w:rsidRPr="00224276">
          <w:rPr>
            <w:rStyle w:val="Hyperlink"/>
          </w:rPr>
          <w:t>Rewired</w:t>
        </w:r>
      </w:hyperlink>
      <w:r w:rsidR="00F378A3">
        <w:t xml:space="preserve"> </w:t>
      </w:r>
      <w:r>
        <w:t xml:space="preserve">at </w:t>
      </w:r>
      <w:hyperlink r:id="rId12" w:history="1">
        <w:r w:rsidRPr="00224276">
          <w:rPr>
            <w:rStyle w:val="Hyperlink"/>
          </w:rPr>
          <w:t>the Royal Geographic Society</w:t>
        </w:r>
      </w:hyperlink>
      <w:r>
        <w:t xml:space="preserve">. </w:t>
      </w:r>
    </w:p>
    <w:p w14:paraId="0C77ACD1" w14:textId="1155517A" w:rsidR="00221AA3" w:rsidRDefault="00221AA3">
      <w:r>
        <w:t>If you have any questions, comments, ideas or feedback we would love to hear from you</w:t>
      </w:r>
      <w:r w:rsidR="00224276">
        <w:t>.</w:t>
      </w:r>
    </w:p>
    <w:p w14:paraId="6309F415" w14:textId="0FE5A33F" w:rsidR="007B13A7" w:rsidRDefault="007B13A7"/>
    <w:p w14:paraId="77B464A7" w14:textId="254B4638" w:rsidR="007B13A7" w:rsidRDefault="007B13A7">
      <w:r>
        <w:t>Yours</w:t>
      </w:r>
    </w:p>
    <w:p w14:paraId="448E34F2" w14:textId="77777777" w:rsidR="009140E5" w:rsidRDefault="007B13A7" w:rsidP="007B13A7">
      <w:r>
        <w:t>Philippa Fibert</w:t>
      </w:r>
      <w:r w:rsidR="009140E5">
        <w:t xml:space="preserve"> (Principle Investigator)</w:t>
      </w:r>
    </w:p>
    <w:p w14:paraId="53D1A763" w14:textId="2C742269" w:rsidR="007B13A7" w:rsidRDefault="007B13A7" w:rsidP="007B13A7">
      <w:r>
        <w:t>Clare Relton (Project manager)</w:t>
      </w:r>
    </w:p>
    <w:p w14:paraId="4340EF36" w14:textId="025EE6E7" w:rsidR="007B13A7" w:rsidRDefault="007B13A7" w:rsidP="007B13A7">
      <w:r>
        <w:t xml:space="preserve">07543 345046   </w:t>
      </w:r>
      <w:hyperlink r:id="rId13" w:history="1">
        <w:r w:rsidRPr="00F94FB3">
          <w:rPr>
            <w:rStyle w:val="Hyperlink"/>
          </w:rPr>
          <w:t>p.fibert@sheffield.ac.uk</w:t>
        </w:r>
      </w:hyperlink>
    </w:p>
    <w:p w14:paraId="0841E0F1" w14:textId="125563F3" w:rsidR="007B13A7" w:rsidRDefault="00936837" w:rsidP="007B13A7">
      <w:hyperlink r:id="rId14" w:history="1">
        <w:r w:rsidR="007B13A7" w:rsidRPr="00F94FB3">
          <w:rPr>
            <w:rStyle w:val="Hyperlink"/>
          </w:rPr>
          <w:t>www.starsheffield.com</w:t>
        </w:r>
      </w:hyperlink>
    </w:p>
    <w:p w14:paraId="6B5F0EDB" w14:textId="319CFAF8" w:rsidR="007B13A7" w:rsidRDefault="00936837" w:rsidP="007B13A7">
      <w:hyperlink r:id="rId15" w:history="1">
        <w:r w:rsidR="007B13A7" w:rsidRPr="00F94FB3">
          <w:rPr>
            <w:rStyle w:val="Hyperlink"/>
          </w:rPr>
          <w:t>https://www.facebook.com/starsheffieldADHD</w:t>
        </w:r>
      </w:hyperlink>
    </w:p>
    <w:p w14:paraId="5F7A74C3" w14:textId="77777777" w:rsidR="007B13A7" w:rsidRDefault="007B13A7" w:rsidP="007B13A7"/>
    <w:p w14:paraId="22E0A241" w14:textId="71609C0C" w:rsidR="007B13A7" w:rsidRDefault="007B13A7" w:rsidP="00317C4A">
      <w:pPr>
        <w:jc w:val="center"/>
      </w:pPr>
      <w:r>
        <w:rPr>
          <w:noProof/>
          <w:lang w:val="en-US"/>
        </w:rPr>
        <w:drawing>
          <wp:inline distT="0" distB="0" distL="0" distR="0" wp14:anchorId="53AA7185" wp14:editId="532BED86">
            <wp:extent cx="3857699" cy="22184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407" cy="2234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631F3B" w14:textId="564EAA1B" w:rsidR="00E56755" w:rsidRDefault="00E56755">
      <w:r>
        <w:t xml:space="preserve"> </w:t>
      </w:r>
    </w:p>
    <w:p w14:paraId="53EA9505" w14:textId="06710E74" w:rsidR="00E56755" w:rsidRDefault="00E56755"/>
    <w:sectPr w:rsidR="00E56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EE"/>
    <w:rsid w:val="000F2CC2"/>
    <w:rsid w:val="001177DE"/>
    <w:rsid w:val="001803CA"/>
    <w:rsid w:val="001B100B"/>
    <w:rsid w:val="001F0677"/>
    <w:rsid w:val="001F6545"/>
    <w:rsid w:val="00221AA3"/>
    <w:rsid w:val="00224276"/>
    <w:rsid w:val="00244C7F"/>
    <w:rsid w:val="002F23D6"/>
    <w:rsid w:val="00317C4A"/>
    <w:rsid w:val="0033407C"/>
    <w:rsid w:val="003346E8"/>
    <w:rsid w:val="00335F1C"/>
    <w:rsid w:val="00571027"/>
    <w:rsid w:val="006902FD"/>
    <w:rsid w:val="00782A06"/>
    <w:rsid w:val="007B13A7"/>
    <w:rsid w:val="007C0F37"/>
    <w:rsid w:val="00845DBE"/>
    <w:rsid w:val="00912276"/>
    <w:rsid w:val="009140E5"/>
    <w:rsid w:val="00936837"/>
    <w:rsid w:val="00B34EDF"/>
    <w:rsid w:val="00C34555"/>
    <w:rsid w:val="00C845E0"/>
    <w:rsid w:val="00D12874"/>
    <w:rsid w:val="00DD29EE"/>
    <w:rsid w:val="00E56755"/>
    <w:rsid w:val="00EC5B04"/>
    <w:rsid w:val="00EE2180"/>
    <w:rsid w:val="00F378A3"/>
    <w:rsid w:val="00FC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F87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29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D29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4E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4ED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A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4C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29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D29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4E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4ED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A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4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eventbrite.co.uk/e/rewired-2018-the-brain-art-and-innovation-tickets-46047382962" TargetMode="External"/><Relationship Id="rId12" Type="http://schemas.openxmlformats.org/officeDocument/2006/relationships/hyperlink" Target="https://www.rgs.org/events/rewired-2018-the-brain,-art,-and-innovation/" TargetMode="External"/><Relationship Id="rId13" Type="http://schemas.openxmlformats.org/officeDocument/2006/relationships/hyperlink" Target="mailto:p.fibert@sheffield.ac.uk" TargetMode="External"/><Relationship Id="rId14" Type="http://schemas.openxmlformats.org/officeDocument/2006/relationships/hyperlink" Target="http://www.starsheffield.com" TargetMode="External"/><Relationship Id="rId15" Type="http://schemas.openxmlformats.org/officeDocument/2006/relationships/hyperlink" Target="https://www.facebook.com/starsheffieldADHD" TargetMode="External"/><Relationship Id="rId16" Type="http://schemas.openxmlformats.org/officeDocument/2006/relationships/image" Target="media/image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tarsheffield.com" TargetMode="Externa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hyperlink" Target="www.starsheffield.com" TargetMode="External"/><Relationship Id="rId10" Type="http://schemas.openxmlformats.org/officeDocument/2006/relationships/hyperlink" Target="http://www.complementarytherapyawards.co.uk/shortlist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Clinical%20Trial\STATS\STAR%20Charts%20.xlsx" TargetMode="External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4" Type="http://schemas.microsoft.com/office/2011/relationships/chartColorStyle" Target="colors2.xml"/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Treatment</a:t>
            </a:r>
            <a:r>
              <a:rPr lang="en-GB" baseline="0"/>
              <a:t> e</a:t>
            </a:r>
            <a:r>
              <a:rPr lang="en-GB"/>
              <a:t>ffects at 6-months: </a:t>
            </a:r>
          </a:p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Conners Global ADHD Index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'Effect sizes'!$B$61</c:f>
              <c:strCache>
                <c:ptCount val="1"/>
                <c:pt idx="0">
                  <c:v>homeopathy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'Effect sizes'!$A$62:$A$64</c:f>
              <c:strCache>
                <c:ptCount val="3"/>
                <c:pt idx="0">
                  <c:v>CGI total</c:v>
                </c:pt>
                <c:pt idx="1">
                  <c:v>Restless-Impulsive</c:v>
                </c:pt>
                <c:pt idx="2">
                  <c:v>Emotional dysregulation</c:v>
                </c:pt>
              </c:strCache>
            </c:strRef>
          </c:cat>
          <c:val>
            <c:numRef>
              <c:f>'Effect sizes'!$B$62:$B$64</c:f>
              <c:numCache>
                <c:formatCode>0.00</c:formatCode>
                <c:ptCount val="3"/>
                <c:pt idx="0">
                  <c:v>0.425</c:v>
                </c:pt>
                <c:pt idx="1">
                  <c:v>0.198</c:v>
                </c:pt>
                <c:pt idx="2">
                  <c:v>0.793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2A-4B22-826D-F9514D7848F0}"/>
            </c:ext>
          </c:extLst>
        </c:ser>
        <c:ser>
          <c:idx val="1"/>
          <c:order val="1"/>
          <c:tx>
            <c:strRef>
              <c:f>'Effect sizes'!$C$61</c:f>
              <c:strCache>
                <c:ptCount val="1"/>
                <c:pt idx="0">
                  <c:v>Nutritional therapy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'Effect sizes'!$A$62:$A$64</c:f>
              <c:strCache>
                <c:ptCount val="3"/>
                <c:pt idx="0">
                  <c:v>CGI total</c:v>
                </c:pt>
                <c:pt idx="1">
                  <c:v>Restless-Impulsive</c:v>
                </c:pt>
                <c:pt idx="2">
                  <c:v>Emotional dysregulation</c:v>
                </c:pt>
              </c:strCache>
            </c:strRef>
          </c:cat>
          <c:val>
            <c:numRef>
              <c:f>'Effect sizes'!$C$62:$C$64</c:f>
              <c:numCache>
                <c:formatCode>0.00</c:formatCode>
                <c:ptCount val="3"/>
                <c:pt idx="0">
                  <c:v>0.388</c:v>
                </c:pt>
                <c:pt idx="1">
                  <c:v>0.418</c:v>
                </c:pt>
                <c:pt idx="2">
                  <c:v>0.269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2A-4B22-826D-F9514D7848F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146247672"/>
        <c:axId val="2146049432"/>
      </c:barChart>
      <c:catAx>
        <c:axId val="2146247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6049432"/>
        <c:crosses val="autoZero"/>
        <c:auto val="1"/>
        <c:lblAlgn val="ctr"/>
        <c:lblOffset val="100"/>
        <c:noMultiLvlLbl val="0"/>
      </c:catAx>
      <c:valAx>
        <c:axId val="2146049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6247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600" b="1" i="0" u="none" strike="noStrike" baseline="0">
                <a:effectLst/>
              </a:rPr>
              <a:t>Health-Related Quality of Life (CHU 9D) values at baseline and 6 months</a:t>
            </a:r>
            <a:endParaRPr lang="en-GB" sz="160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'results change scores'!$U$2</c:f>
              <c:strCache>
                <c:ptCount val="1"/>
                <c:pt idx="0">
                  <c:v>Homeopathy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'results change scores'!$V$1:$W$1</c:f>
              <c:strCache>
                <c:ptCount val="2"/>
                <c:pt idx="0">
                  <c:v>CHU9 baseline baseline</c:v>
                </c:pt>
                <c:pt idx="1">
                  <c:v>CHU9 6-months</c:v>
                </c:pt>
              </c:strCache>
            </c:strRef>
          </c:cat>
          <c:val>
            <c:numRef>
              <c:f>'results change scores'!$V$2:$W$2</c:f>
              <c:numCache>
                <c:formatCode>General</c:formatCode>
                <c:ptCount val="2"/>
                <c:pt idx="0">
                  <c:v>0.679</c:v>
                </c:pt>
                <c:pt idx="1">
                  <c:v>0.708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D60-4B5D-A3AC-3377B5324992}"/>
            </c:ext>
          </c:extLst>
        </c:ser>
        <c:ser>
          <c:idx val="1"/>
          <c:order val="1"/>
          <c:tx>
            <c:strRef>
              <c:f>'results change scores'!$U$3</c:f>
              <c:strCache>
                <c:ptCount val="1"/>
                <c:pt idx="0">
                  <c:v>Nutritional Therapy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'results change scores'!$V$1:$W$1</c:f>
              <c:strCache>
                <c:ptCount val="2"/>
                <c:pt idx="0">
                  <c:v>CHU9 baseline baseline</c:v>
                </c:pt>
                <c:pt idx="1">
                  <c:v>CHU9 6-months</c:v>
                </c:pt>
              </c:strCache>
            </c:strRef>
          </c:cat>
          <c:val>
            <c:numRef>
              <c:f>'results change scores'!$V$3:$W$3</c:f>
              <c:numCache>
                <c:formatCode>General</c:formatCode>
                <c:ptCount val="2"/>
                <c:pt idx="0">
                  <c:v>0.701</c:v>
                </c:pt>
                <c:pt idx="1">
                  <c:v>0.759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D60-4B5D-A3AC-3377B5324992}"/>
            </c:ext>
          </c:extLst>
        </c:ser>
        <c:ser>
          <c:idx val="2"/>
          <c:order val="2"/>
          <c:tx>
            <c:strRef>
              <c:f>'results change scores'!$U$4</c:f>
              <c:strCache>
                <c:ptCount val="1"/>
                <c:pt idx="0">
                  <c:v>Usual Care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'results change scores'!$V$1:$W$1</c:f>
              <c:strCache>
                <c:ptCount val="2"/>
                <c:pt idx="0">
                  <c:v>CHU9 baseline baseline</c:v>
                </c:pt>
                <c:pt idx="1">
                  <c:v>CHU9 6-months</c:v>
                </c:pt>
              </c:strCache>
            </c:strRef>
          </c:cat>
          <c:val>
            <c:numRef>
              <c:f>'results change scores'!$V$4:$W$4</c:f>
              <c:numCache>
                <c:formatCode>General</c:formatCode>
                <c:ptCount val="2"/>
                <c:pt idx="0">
                  <c:v>0.732</c:v>
                </c:pt>
                <c:pt idx="1">
                  <c:v>0.708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D60-4B5D-A3AC-3377B53249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3728392"/>
        <c:axId val="2109527208"/>
      </c:lineChart>
      <c:catAx>
        <c:axId val="2113728392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9527208"/>
        <c:crosses val="autoZero"/>
        <c:auto val="1"/>
        <c:lblAlgn val="ctr"/>
        <c:lblOffset val="100"/>
        <c:noMultiLvlLbl val="0"/>
      </c:catAx>
      <c:valAx>
        <c:axId val="2109527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3728392"/>
        <c:crossesAt val="1.0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779</Words>
  <Characters>4446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Fibert</dc:creator>
  <cp:lastModifiedBy>Sophie Leicester</cp:lastModifiedBy>
  <cp:revision>2</cp:revision>
  <dcterms:created xsi:type="dcterms:W3CDTF">2018-10-01T11:14:00Z</dcterms:created>
  <dcterms:modified xsi:type="dcterms:W3CDTF">2018-10-01T11:14:00Z</dcterms:modified>
</cp:coreProperties>
</file>